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8B656" w14:textId="17C5B756" w:rsidR="00975CCA" w:rsidRDefault="00975CCA">
      <w:pPr>
        <w:rPr>
          <w:rFonts w:cstheme="minorHAnsi"/>
          <w:sz w:val="24"/>
          <w:szCs w:val="24"/>
        </w:rPr>
      </w:pPr>
      <w:commentRangeStart w:id="0"/>
      <w:r>
        <w:rPr>
          <w:rFonts w:cstheme="minorHAnsi"/>
          <w:sz w:val="24"/>
          <w:szCs w:val="24"/>
        </w:rPr>
        <w:t xml:space="preserve">Cas d’usage 4a : </w:t>
      </w:r>
      <w:commentRangeEnd w:id="0"/>
      <w:r w:rsidR="00A24CC5">
        <w:rPr>
          <w:rStyle w:val="Marquedecommentaire"/>
        </w:rPr>
        <w:commentReference w:id="0"/>
      </w:r>
    </w:p>
    <w:p w14:paraId="2F707D22" w14:textId="2D37C966" w:rsidR="006A38ED" w:rsidRPr="00996263" w:rsidRDefault="00984AB7">
      <w:pPr>
        <w:rPr>
          <w:rFonts w:cstheme="minorHAnsi"/>
          <w:sz w:val="24"/>
          <w:szCs w:val="24"/>
        </w:rPr>
      </w:pPr>
      <w:r w:rsidRPr="00996263">
        <w:rPr>
          <w:rFonts w:cstheme="minorHAnsi"/>
          <w:sz w:val="24"/>
          <w:szCs w:val="24"/>
        </w:rPr>
        <w:t xml:space="preserve">La demande concerne la mise en place d’un nouveau champ dans une </w:t>
      </w:r>
      <w:commentRangeStart w:id="1"/>
      <w:r w:rsidRPr="00996263">
        <w:rPr>
          <w:rFonts w:cstheme="minorHAnsi"/>
          <w:sz w:val="24"/>
          <w:szCs w:val="24"/>
        </w:rPr>
        <w:t>GMN</w:t>
      </w:r>
      <w:commentRangeEnd w:id="1"/>
      <w:r w:rsidR="00A24CC5">
        <w:rPr>
          <w:rStyle w:val="Marquedecommentaire"/>
        </w:rPr>
        <w:commentReference w:id="1"/>
      </w:r>
      <w:r w:rsidRPr="00996263">
        <w:rPr>
          <w:rFonts w:cstheme="minorHAnsi"/>
          <w:sz w:val="24"/>
          <w:szCs w:val="24"/>
        </w:rPr>
        <w:t xml:space="preserve"> au niveau d’un onglet ainsi que la reprise des données pour associer les valeurs aux articles concernés.</w:t>
      </w:r>
    </w:p>
    <w:p w14:paraId="5AC9CE91" w14:textId="3285C817" w:rsidR="00984AB7" w:rsidRPr="00996263" w:rsidRDefault="00984AB7" w:rsidP="00984AB7">
      <w:pPr>
        <w:pStyle w:val="Default"/>
        <w:rPr>
          <w:rFonts w:asciiTheme="minorHAnsi" w:hAnsiTheme="minorHAnsi" w:cstheme="minorHAnsi"/>
        </w:rPr>
      </w:pPr>
      <w:r w:rsidRPr="00996263">
        <w:rPr>
          <w:rFonts w:asciiTheme="minorHAnsi" w:hAnsiTheme="minorHAnsi" w:cstheme="minorHAnsi"/>
        </w:rPr>
        <w:t xml:space="preserve">Les tâches à réaliser pour mettre en place cette évolution sont : </w:t>
      </w:r>
    </w:p>
    <w:p w14:paraId="1F7073BD" w14:textId="00640201" w:rsidR="00984AB7" w:rsidRPr="00996263" w:rsidRDefault="00984AB7" w:rsidP="00984A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96263">
        <w:rPr>
          <w:rFonts w:cstheme="minorHAnsi"/>
          <w:color w:val="000000"/>
          <w:sz w:val="24"/>
          <w:szCs w:val="24"/>
        </w:rPr>
        <w:t>Modification de la base de données (Ajout d’une nouvelle colonne dans une table)</w:t>
      </w:r>
    </w:p>
    <w:p w14:paraId="125902CC" w14:textId="3C98D5B6" w:rsidR="00984AB7" w:rsidRPr="00996263" w:rsidRDefault="00984AB7" w:rsidP="00984AB7">
      <w:pPr>
        <w:pStyle w:val="Default"/>
        <w:numPr>
          <w:ilvl w:val="0"/>
          <w:numId w:val="1"/>
        </w:numPr>
        <w:spacing w:after="74"/>
        <w:rPr>
          <w:rFonts w:asciiTheme="minorHAnsi" w:hAnsiTheme="minorHAnsi" w:cstheme="minorHAnsi"/>
        </w:rPr>
      </w:pPr>
      <w:r w:rsidRPr="00996263">
        <w:rPr>
          <w:rFonts w:asciiTheme="minorHAnsi" w:hAnsiTheme="minorHAnsi" w:cstheme="minorHAnsi"/>
        </w:rPr>
        <w:t>Intégration des données à partir d’un fichier Excel</w:t>
      </w:r>
    </w:p>
    <w:p w14:paraId="23CFAD9F" w14:textId="3F26610F" w:rsidR="00984AB7" w:rsidRPr="00996263" w:rsidRDefault="00984AB7" w:rsidP="00984AB7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996263">
        <w:rPr>
          <w:rFonts w:asciiTheme="minorHAnsi" w:hAnsiTheme="minorHAnsi" w:cstheme="minorHAnsi"/>
        </w:rPr>
        <w:t xml:space="preserve">Ajout d’un champ dans l’onglet concerné : le champ doit être modifiable pour les profils ADMIN et rester en lecture seule pour les profils CONSULTATION </w:t>
      </w:r>
    </w:p>
    <w:p w14:paraId="4E4B73A8" w14:textId="77777777" w:rsidR="00984AB7" w:rsidRDefault="00984AB7" w:rsidP="00984AB7">
      <w:pPr>
        <w:pStyle w:val="Default"/>
        <w:spacing w:after="74"/>
        <w:ind w:left="720"/>
        <w:rPr>
          <w:sz w:val="18"/>
          <w:szCs w:val="18"/>
        </w:rPr>
      </w:pPr>
    </w:p>
    <w:p w14:paraId="5C26EADB" w14:textId="7D3C080A" w:rsidR="00975CCA" w:rsidRDefault="00975CC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Cas d’usage 4b :</w:t>
      </w:r>
    </w:p>
    <w:p w14:paraId="5C7D186E" w14:textId="65BCA27E" w:rsidR="00975CCA" w:rsidRDefault="00975CCA" w:rsidP="00975CCA">
      <w:pPr>
        <w:rPr>
          <w:rFonts w:cstheme="minorHAnsi"/>
          <w:sz w:val="24"/>
          <w:szCs w:val="24"/>
        </w:rPr>
      </w:pPr>
      <w:commentRangeStart w:id="2"/>
      <w:r w:rsidRPr="00975CCA">
        <w:rPr>
          <w:rFonts w:cstheme="minorHAnsi"/>
          <w:sz w:val="24"/>
          <w:szCs w:val="24"/>
        </w:rPr>
        <w:t xml:space="preserve">Pour tous les menus impliquant des calculs sur les masses nettes, UO2, U et U-235 et sur le %Ajout et sur le Coefficient </w:t>
      </w:r>
      <w:commentRangeEnd w:id="2"/>
      <w:r w:rsidR="00A24CC5">
        <w:rPr>
          <w:rStyle w:val="Marquedecommentaire"/>
        </w:rPr>
        <w:commentReference w:id="2"/>
      </w:r>
      <w:r w:rsidRPr="00975CCA">
        <w:rPr>
          <w:rFonts w:cstheme="minorHAnsi"/>
          <w:sz w:val="24"/>
          <w:szCs w:val="24"/>
        </w:rPr>
        <w:t>U, la règle à appliquer : 5 décimales. L'affichage dans les différentes fenêtres reste à 3 décimales</w:t>
      </w:r>
    </w:p>
    <w:p w14:paraId="74A6924E" w14:textId="77777777" w:rsidR="00975CCA" w:rsidRPr="00975CCA" w:rsidRDefault="00975CCA" w:rsidP="00975CC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975CCA">
        <w:rPr>
          <w:rFonts w:ascii="Verdana" w:hAnsi="Verdana" w:cs="Verdana"/>
          <w:color w:val="000000"/>
          <w:sz w:val="18"/>
          <w:szCs w:val="18"/>
        </w:rPr>
        <w:t xml:space="preserve">Afin de réaliser cet objectif, les tâches suivantes devront être réalisées : </w:t>
      </w:r>
    </w:p>
    <w:p w14:paraId="42F0EC50" w14:textId="330952A0" w:rsidR="00975CCA" w:rsidRDefault="00975CCA" w:rsidP="00975CC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975CCA">
        <w:rPr>
          <w:rFonts w:ascii="Verdana" w:hAnsi="Verdana" w:cs="Verdana"/>
          <w:color w:val="000000"/>
          <w:sz w:val="18"/>
          <w:szCs w:val="18"/>
        </w:rPr>
        <w:t xml:space="preserve">Modification des calculs dans les écrans du menu principal </w:t>
      </w:r>
      <w:r>
        <w:rPr>
          <w:rFonts w:ascii="Verdana" w:hAnsi="Verdana" w:cs="Verdana"/>
          <w:color w:val="000000"/>
          <w:sz w:val="18"/>
          <w:szCs w:val="18"/>
        </w:rPr>
        <w:t>(4 écrans)</w:t>
      </w:r>
    </w:p>
    <w:p w14:paraId="5E93D3A4" w14:textId="72D13207" w:rsidR="00975CCA" w:rsidRPr="00975CCA" w:rsidRDefault="00975CCA" w:rsidP="00975CC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t>Modification des calculs dans les écrans du menu ACSP (5 écrans)</w:t>
      </w:r>
    </w:p>
    <w:p w14:paraId="5E8677F9" w14:textId="4CA29A31" w:rsidR="00975CCA" w:rsidRPr="00975CCA" w:rsidRDefault="00975CCA" w:rsidP="00975CC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t>Modification des calculs dans les rapports (5 écrans)</w:t>
      </w:r>
    </w:p>
    <w:p w14:paraId="32F66567" w14:textId="150218B4" w:rsidR="00975CCA" w:rsidRPr="00975CCA" w:rsidRDefault="00975CCA" w:rsidP="00975CC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t xml:space="preserve">Optimisation des fonctions de transfert et de mélange </w:t>
      </w:r>
    </w:p>
    <w:sectPr w:rsidR="00975CCA" w:rsidRPr="00975CC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OYER Clement" w:date="2025-09-16T14:15:00Z" w:initials="BC">
    <w:p w14:paraId="41A59C59" w14:textId="4CB32C63" w:rsidR="00A24CC5" w:rsidRDefault="00A24CC5">
      <w:pPr>
        <w:pStyle w:val="Commentaire"/>
      </w:pPr>
      <w:r>
        <w:rPr>
          <w:rStyle w:val="Marquedecommentaire"/>
        </w:rPr>
        <w:annotationRef/>
      </w:r>
      <w:r>
        <w:t xml:space="preserve">Remarque générale, Amandine sur tous ces cas est-ce que les soumissionnaires notamment autres que le sortant ont-ils tous les éléments en leur possession pour chiffre et proposer une réponse à ce cas test ? </w:t>
      </w:r>
    </w:p>
  </w:comment>
  <w:comment w:id="1" w:author="BOYER Clement" w:date="2025-09-16T14:12:00Z" w:initials="BC">
    <w:p w14:paraId="01EE5EEA" w14:textId="4DC18ED6" w:rsidR="00A24CC5" w:rsidRDefault="00A24CC5">
      <w:pPr>
        <w:pStyle w:val="Commentaire"/>
      </w:pPr>
      <w:r>
        <w:rPr>
          <w:rStyle w:val="Marquedecommentaire"/>
        </w:rPr>
        <w:annotationRef/>
      </w:r>
      <w:r>
        <w:t>En toute lettre</w:t>
      </w:r>
    </w:p>
  </w:comment>
  <w:comment w:id="2" w:author="BOYER Clement" w:date="2025-09-16T14:14:00Z" w:initials="BC">
    <w:p w14:paraId="4C8A0C7F" w14:textId="4F9C7E49" w:rsidR="00A24CC5" w:rsidRDefault="00A24CC5">
      <w:pPr>
        <w:pStyle w:val="Commentaire"/>
      </w:pPr>
      <w:r>
        <w:rPr>
          <w:rStyle w:val="Marquedecommentaire"/>
        </w:rPr>
        <w:annotationRef/>
      </w:r>
      <w:r>
        <w:t xml:space="preserve">Cette phrase ne me paraît pas claire.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A59C59" w15:done="0"/>
  <w15:commentEx w15:paraId="01EE5EEA" w15:done="0"/>
  <w15:commentEx w15:paraId="4C8A0C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3EF6E" w16cex:dateUtc="2025-09-16T12:15:00Z"/>
  <w16cex:commentExtensible w16cex:durableId="2C73EEE6" w16cex:dateUtc="2025-09-16T12:12:00Z"/>
  <w16cex:commentExtensible w16cex:durableId="2C73EF43" w16cex:dateUtc="2025-09-16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A59C59" w16cid:durableId="2C73EF6E"/>
  <w16cid:commentId w16cid:paraId="01EE5EEA" w16cid:durableId="2C73EEE6"/>
  <w16cid:commentId w16cid:paraId="4C8A0C7F" w16cid:durableId="2C73EF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745A"/>
    <w:multiLevelType w:val="hybridMultilevel"/>
    <w:tmpl w:val="CA8CEDF6"/>
    <w:lvl w:ilvl="0" w:tplc="D31C6BE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57F2C"/>
    <w:multiLevelType w:val="hybridMultilevel"/>
    <w:tmpl w:val="FB269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YER Clement">
    <w15:presenceInfo w15:providerId="AD" w15:userId="S-1-5-21-1801674531-299502267-839522115-6503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B7"/>
    <w:rsid w:val="006A38ED"/>
    <w:rsid w:val="00975CCA"/>
    <w:rsid w:val="00984AB7"/>
    <w:rsid w:val="00996263"/>
    <w:rsid w:val="00A2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738F"/>
  <w15:chartTrackingRefBased/>
  <w15:docId w15:val="{808BF3AC-048A-4A79-9EEF-4D009059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84AB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84A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24C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4C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4CC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4C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4C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3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93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24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6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0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28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066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13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ravail" ma:contentTypeID="0x010100108A61D7BE634F76874FDC084DD0BD15001B8F51CAD9DDBF42917691A8C8FDBB83" ma:contentTypeVersion="7" ma:contentTypeDescription="" ma:contentTypeScope="" ma:versionID="7e688a2600fb1ead5d2513322a56a88d">
  <xsd:schema xmlns:xsd="http://www.w3.org/2001/XMLSchema" xmlns:xs="http://www.w3.org/2001/XMLSchema" xmlns:p="http://schemas.microsoft.com/office/2006/metadata/properties" xmlns:ns2="e79817f6-e5e3-4dfa-bd75-c58ee26acac3" targetNamespace="http://schemas.microsoft.com/office/2006/metadata/properties" ma:root="true" ma:fieldsID="7ec8449612159bc27453cee28c18d922" ns2:_="">
    <xsd:import namespace="e79817f6-e5e3-4dfa-bd75-c58ee26aca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17f6-e5e3-4dfa-bd75-c58ee26aca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769C2-4615-4CAF-8551-8212E38C9480}">
  <ds:schemaRefs>
    <ds:schemaRef ds:uri="http://purl.org/dc/dcmitype/"/>
    <ds:schemaRef ds:uri="http://schemas.microsoft.com/office/infopath/2007/PartnerControls"/>
    <ds:schemaRef ds:uri="http://purl.org/dc/elements/1.1/"/>
    <ds:schemaRef ds:uri="e79817f6-e5e3-4dfa-bd75-c58ee26acac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CC46A11-D719-4737-9C4B-7EBBEA1754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6CF6F-F9A8-4D9B-BCBA-5EF6A9D01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817f6-e5e3-4dfa-bd75-c58ee26ac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3C40EC-7827-44DE-B289-FB5CD352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DEKEYSER Fabien</dc:creator>
  <cp:keywords/>
  <dc:description/>
  <cp:lastModifiedBy>BOYER Clement</cp:lastModifiedBy>
  <cp:revision>4</cp:revision>
  <dcterms:created xsi:type="dcterms:W3CDTF">2025-06-26T08:34:00Z</dcterms:created>
  <dcterms:modified xsi:type="dcterms:W3CDTF">2025-09-16T12:15:00Z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0x010100108A61D7BE634F76874FDC084DD0BD15001B8F51CAD9DDBF42917691A8C8FDBB83</vt:lpwstr>
  </property>
  <property fmtid="{D5CDD505-2E9C-101B-9397-08002B2CF9AE}" pid="3" name="I2ICODE">
    <vt:lpwstr>COLLAB</vt:lpwstr>
  </property>
  <property fmtid="{D5CDD505-2E9C-101B-9397-08002B2CF9AE}" pid="4" name="WebApplicationID">
    <vt:lpwstr>a01c0b3b-b121-4231-a3bf-fa7761c20e19</vt:lpwstr>
  </property>
  <property fmtid="{D5CDD505-2E9C-101B-9397-08002B2CF9AE}" pid="5" name="I2ISITECODE">
    <vt:lpwstr/>
  </property>
  <property fmtid="{D5CDD505-2E9C-101B-9397-08002B2CF9AE}" pid="6" name="CollabXmlContent">
    <vt:lpwstr>&lt;CollabItems&gt;_x000d_
  &lt;CollabItem&gt;_x000d_
    &lt;FileLeafRef&gt;Nouveau champ dans une GMN.docx&lt;/FileLeafRef&gt;_x000d_
    &lt;Title /&gt;_x000d_
    &lt;ContentType&gt;Document travail&lt;/ContentType&gt;_x000d_
    &lt;Created&gt;26/06/2025&lt;/Created&gt;_x000d_
    &lt;Author&gt;DEKEYSER Fabien&lt;/Author&gt;_x000d_
    &lt;Modified&gt;04/07/2025&lt;/Modified&gt;_x000d_
    &lt;Editor&gt;RIGOARD Raphael&lt;/Editor&gt;_x000d_
    &lt;DocIcon&gt;docx&lt;/DocIcon&gt;_x000d_
    &lt;EncodedAbsUrl&gt;https://dstg-stic.intra.cea.fr/gisa/Projets/2025-004-TMA%20Gestion%202025/DCE/Scénarios/Nouveau%20champ%20dans%20une%20GMN.docx&lt;/EncodedAbsUrl&gt;_x000d_
    &lt;FileSizeDisplay&gt;22331&lt;/FileSizeDisplay&gt;_x000d_
    &lt;_CommentCount /&gt;_x000d_
    &lt;_LikeCount /&gt;_x000d_
    &lt;_UIVersionString&gt;3.0&lt;/_UIVersionString&gt;_x000d_
  &lt;/CollabItem&gt;_x000d_
&lt;/CollabItems&gt;</vt:lpwstr>
  </property>
  <property fmtid="{D5CDD505-2E9C-101B-9397-08002B2CF9AE}" pid="7" name="IsCollabDocument">
    <vt:bool>true</vt:bool>
  </property>
</Properties>
</file>